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BEA" w:rsidRPr="0067132D" w:rsidRDefault="00C35182" w:rsidP="0067132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tg-Cyrl-TJ"/>
        </w:rPr>
      </w:pP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val="tg-Cyrl-TJ" w:eastAsia="tg-Cyrl-TJ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04645" cy="2009775"/>
            <wp:effectExtent l="19050" t="0" r="0" b="0"/>
            <wp:wrapSquare wrapText="bothSides"/>
            <wp:docPr id="12" name="Рисунок 3" descr="D:\Ваха ТПП\ТПП РТ\Шариф Саид Documents\Саид Шари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Ваха ТПП\ТПП РТ\Шариф Саид Documents\Саид Шариф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4938" b="175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3BEA" w:rsidRPr="0067132D">
        <w:rPr>
          <w:rFonts w:ascii="Times New Roman" w:eastAsia="Times New Roman" w:hAnsi="Times New Roman" w:cs="Times New Roman"/>
          <w:b/>
          <w:bCs/>
          <w:sz w:val="26"/>
          <w:szCs w:val="26"/>
          <w:lang w:eastAsia="tg-Cyrl-TJ"/>
        </w:rPr>
        <w:t>Обращение</w:t>
      </w:r>
    </w:p>
    <w:p w:rsidR="007A3BEA" w:rsidRPr="0067132D" w:rsidRDefault="007A3BEA" w:rsidP="0067132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tg-Cyrl-TJ"/>
        </w:rPr>
      </w:pPr>
      <w:r w:rsidRPr="0067132D">
        <w:rPr>
          <w:rFonts w:ascii="Times New Roman" w:eastAsia="Times New Roman" w:hAnsi="Times New Roman" w:cs="Times New Roman"/>
          <w:b/>
          <w:bCs/>
          <w:sz w:val="26"/>
          <w:szCs w:val="26"/>
          <w:lang w:eastAsia="tg-Cyrl-TJ"/>
        </w:rPr>
        <w:t>Председателя Торгово-промышленной палаты</w:t>
      </w:r>
    </w:p>
    <w:p w:rsidR="007A3BEA" w:rsidRPr="0067132D" w:rsidRDefault="007A3BEA" w:rsidP="0067132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tg-Cyrl-TJ"/>
        </w:rPr>
      </w:pPr>
      <w:r w:rsidRPr="0067132D">
        <w:rPr>
          <w:rFonts w:ascii="Times New Roman" w:eastAsia="Times New Roman" w:hAnsi="Times New Roman" w:cs="Times New Roman"/>
          <w:b/>
          <w:bCs/>
          <w:sz w:val="26"/>
          <w:szCs w:val="26"/>
          <w:lang w:eastAsia="tg-Cyrl-TJ"/>
        </w:rPr>
        <w:t>Республики Таджикистан</w:t>
      </w:r>
    </w:p>
    <w:p w:rsidR="007A3BEA" w:rsidRPr="0067132D" w:rsidRDefault="007A3BEA" w:rsidP="0067132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tg-Cyrl-TJ"/>
        </w:rPr>
      </w:pPr>
      <w:r w:rsidRPr="0067132D">
        <w:rPr>
          <w:rFonts w:ascii="Times New Roman" w:eastAsia="Times New Roman" w:hAnsi="Times New Roman" w:cs="Times New Roman"/>
          <w:b/>
          <w:bCs/>
          <w:sz w:val="26"/>
          <w:szCs w:val="26"/>
          <w:lang w:eastAsia="tg-Cyrl-TJ"/>
        </w:rPr>
        <w:t>по поставкам сельскохозяйственной продукции</w:t>
      </w:r>
    </w:p>
    <w:p w:rsidR="007A3BEA" w:rsidRPr="0067132D" w:rsidRDefault="007A3BEA" w:rsidP="0067132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tg-Cyrl-TJ"/>
        </w:rPr>
      </w:pPr>
      <w:r w:rsidRPr="0067132D">
        <w:rPr>
          <w:rFonts w:ascii="Times New Roman" w:eastAsia="Times New Roman" w:hAnsi="Times New Roman" w:cs="Times New Roman"/>
          <w:sz w:val="26"/>
          <w:szCs w:val="26"/>
          <w:lang w:eastAsia="tg-Cyrl-TJ"/>
        </w:rPr>
        <w:t>  </w:t>
      </w:r>
    </w:p>
    <w:p w:rsidR="007A3BEA" w:rsidRPr="0067132D" w:rsidRDefault="007A3BEA" w:rsidP="0067132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tg-Cyrl-TJ"/>
        </w:rPr>
      </w:pPr>
      <w:r w:rsidRPr="0067132D">
        <w:rPr>
          <w:rFonts w:ascii="Times New Roman" w:eastAsia="Times New Roman" w:hAnsi="Times New Roman" w:cs="Times New Roman"/>
          <w:b/>
          <w:bCs/>
          <w:sz w:val="26"/>
          <w:szCs w:val="26"/>
          <w:lang w:eastAsia="tg-Cyrl-TJ"/>
        </w:rPr>
        <w:t>Уважаемые дамы и господа!</w:t>
      </w:r>
    </w:p>
    <w:p w:rsidR="007A3BEA" w:rsidRPr="0067132D" w:rsidRDefault="007A3BEA" w:rsidP="0067132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tg-Cyrl-TJ"/>
        </w:rPr>
      </w:pPr>
      <w:r w:rsidRPr="0067132D">
        <w:rPr>
          <w:rFonts w:ascii="Times New Roman" w:eastAsia="Times New Roman" w:hAnsi="Times New Roman" w:cs="Times New Roman"/>
          <w:b/>
          <w:bCs/>
          <w:sz w:val="26"/>
          <w:szCs w:val="26"/>
          <w:lang w:eastAsia="tg-Cyrl-TJ"/>
        </w:rPr>
        <w:t>Уважаемые коллеги!</w:t>
      </w:r>
    </w:p>
    <w:p w:rsidR="007A3BEA" w:rsidRPr="0067132D" w:rsidRDefault="007A3BEA" w:rsidP="0067132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tg-Cyrl-TJ"/>
        </w:rPr>
      </w:pPr>
      <w:r w:rsidRPr="0067132D">
        <w:rPr>
          <w:rFonts w:ascii="Times New Roman" w:eastAsia="Times New Roman" w:hAnsi="Times New Roman" w:cs="Times New Roman"/>
          <w:sz w:val="26"/>
          <w:szCs w:val="26"/>
          <w:lang w:eastAsia="tg-Cyrl-TJ"/>
        </w:rPr>
        <w:t xml:space="preserve"> Республика Таджикистан – аграрная страна, где 70 % населения занято в сфере сельского </w:t>
      </w:r>
      <w:proofErr w:type="gramStart"/>
      <w:r w:rsidRPr="0067132D">
        <w:rPr>
          <w:rFonts w:ascii="Times New Roman" w:eastAsia="Times New Roman" w:hAnsi="Times New Roman" w:cs="Times New Roman"/>
          <w:sz w:val="26"/>
          <w:szCs w:val="26"/>
          <w:lang w:eastAsia="tg-Cyrl-TJ"/>
        </w:rPr>
        <w:t>хозяйства</w:t>
      </w:r>
      <w:proofErr w:type="gramEnd"/>
      <w:r w:rsidRPr="0067132D">
        <w:rPr>
          <w:rFonts w:ascii="Times New Roman" w:eastAsia="Times New Roman" w:hAnsi="Times New Roman" w:cs="Times New Roman"/>
          <w:sz w:val="26"/>
          <w:szCs w:val="26"/>
          <w:lang w:eastAsia="tg-Cyrl-TJ"/>
        </w:rPr>
        <w:t xml:space="preserve"> и агропромышленный комплекс является доминирующим звеном национальной экономики. В агропромышленном комплексе создана многоукладная экономика. Большая часть сельскохозяйственных и перерабатывающих предприятий приобрели новые организационные формы.</w:t>
      </w:r>
    </w:p>
    <w:p w:rsidR="007A3BEA" w:rsidRPr="0067132D" w:rsidRDefault="007A3BEA" w:rsidP="0067132D">
      <w:pPr>
        <w:spacing w:before="120" w:after="0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7132D">
        <w:rPr>
          <w:rFonts w:ascii="Times New Roman" w:eastAsia="Times New Roman" w:hAnsi="Times New Roman" w:cs="Times New Roman"/>
          <w:sz w:val="26"/>
          <w:szCs w:val="26"/>
          <w:lang w:eastAsia="tg-Cyrl-TJ"/>
        </w:rPr>
        <w:t xml:space="preserve">В связи с вхождением Республики Таджикистан во </w:t>
      </w:r>
      <w:proofErr w:type="gramStart"/>
      <w:r w:rsidRPr="0067132D">
        <w:rPr>
          <w:rFonts w:ascii="Times New Roman" w:eastAsia="Times New Roman" w:hAnsi="Times New Roman" w:cs="Times New Roman"/>
          <w:sz w:val="26"/>
          <w:szCs w:val="26"/>
          <w:lang w:eastAsia="tg-Cyrl-TJ"/>
        </w:rPr>
        <w:t>Всемирную</w:t>
      </w:r>
      <w:proofErr w:type="gramEnd"/>
      <w:r w:rsidRPr="0067132D">
        <w:rPr>
          <w:rFonts w:ascii="Times New Roman" w:eastAsia="Times New Roman" w:hAnsi="Times New Roman" w:cs="Times New Roman"/>
          <w:sz w:val="26"/>
          <w:szCs w:val="26"/>
          <w:lang w:eastAsia="tg-Cyrl-TJ"/>
        </w:rPr>
        <w:t xml:space="preserve"> Торговую Организацию (ВТО), география поставок сельскохозяйственной продукции расширяется в этой связи необходимо решать вопросы п</w:t>
      </w:r>
      <w:r w:rsidRPr="0067132D">
        <w:rPr>
          <w:rFonts w:ascii="Times New Roman" w:hAnsi="Times New Roman" w:cs="Times New Roman"/>
          <w:sz w:val="26"/>
          <w:szCs w:val="26"/>
        </w:rPr>
        <w:t xml:space="preserve">ривлечения финансовых ресурсов, новых ресурсосберегающих технологий по производству, хранению, упаковки, переработки в т.ч. в замороженном виде, а также вопросы, связанные с совместным строительством и управлением на территории Республики Таджикистан современных складов – холодильников для хранения сельхозпродукции, предназначенной для </w:t>
      </w:r>
      <w:proofErr w:type="gramStart"/>
      <w:r w:rsidRPr="0067132D">
        <w:rPr>
          <w:rFonts w:ascii="Times New Roman" w:hAnsi="Times New Roman" w:cs="Times New Roman"/>
          <w:sz w:val="26"/>
          <w:szCs w:val="26"/>
        </w:rPr>
        <w:t>поставок</w:t>
      </w:r>
      <w:proofErr w:type="gramEnd"/>
      <w:r w:rsidRPr="0067132D">
        <w:rPr>
          <w:rFonts w:ascii="Times New Roman" w:hAnsi="Times New Roman" w:cs="Times New Roman"/>
          <w:sz w:val="26"/>
          <w:szCs w:val="26"/>
        </w:rPr>
        <w:t xml:space="preserve"> как в страны СНГ так и ближнего и дальнего зарубежья.</w:t>
      </w:r>
    </w:p>
    <w:p w:rsidR="007A3BEA" w:rsidRPr="0067132D" w:rsidRDefault="007A3BEA" w:rsidP="0067132D">
      <w:pPr>
        <w:spacing w:before="120"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tg-Cyrl-TJ"/>
        </w:rPr>
      </w:pPr>
      <w:r w:rsidRPr="0067132D">
        <w:rPr>
          <w:rFonts w:ascii="Times New Roman" w:eastAsia="Times New Roman" w:hAnsi="Times New Roman" w:cs="Times New Roman"/>
          <w:sz w:val="26"/>
          <w:szCs w:val="26"/>
          <w:lang w:eastAsia="tg-Cyrl-TJ"/>
        </w:rPr>
        <w:t>Почвенно-климатические условия страны благоприятны для выращивания высококачественной, экологически чистой садоводческой и овощеводческой продукции, а также других высоко прибыльных технических культур. Немаловажным является вопрос экспорта сельскохозяйственной продукции, в частности свежих овощей и фруктов, а также сушеных, сублимированных и замороженных, а также диверсификации экспортного потенциала в конечную переработанную продукцию в виде соков, пюре, различной консервированной продукции.</w:t>
      </w:r>
    </w:p>
    <w:p w:rsidR="007A3BEA" w:rsidRPr="0067132D" w:rsidRDefault="007A3BEA" w:rsidP="0067132D">
      <w:pPr>
        <w:spacing w:before="120" w:after="0"/>
        <w:ind w:firstLine="709"/>
        <w:jc w:val="both"/>
        <w:textAlignment w:val="baseline"/>
        <w:rPr>
          <w:rFonts w:ascii="Times New Roman" w:eastAsiaTheme="majorEastAsia" w:hAnsi="Times New Roman" w:cs="Times New Roman"/>
          <w:sz w:val="26"/>
          <w:szCs w:val="26"/>
        </w:rPr>
      </w:pPr>
      <w:r w:rsidRPr="0067132D">
        <w:rPr>
          <w:rFonts w:ascii="Times New Roman" w:eastAsiaTheme="majorEastAsia" w:hAnsi="Times New Roman" w:cs="Times New Roman"/>
          <w:sz w:val="26"/>
          <w:szCs w:val="26"/>
          <w:lang w:val="tg-Cyrl-TJ"/>
        </w:rPr>
        <w:t>Для таджикских  предпринимателей, если  было достаточно организовать только доставку грузов от поставщика до получателя (поле-магазин), то теперь сформировался устойчивый спрос на увеличение спектра услуг по организации перевозок товаров – это организация интермодальных перевозок, доставка по принципу «от двери до двери», таможенная очистка, расфасовка, упаковка, хранение, товаров и т.д. В связи с этим, возникла необходимость в институциональном развитии логистической отрасли Таджикистана, повышении качества предоставляемых услуг в области промышленной, торговой, информационной, транспортной, складской, управленческой и других видов логистики. В связи с этим, встаёт ещё один вопрос,  строител</w:t>
      </w:r>
      <w:proofErr w:type="spellStart"/>
      <w:r w:rsidRPr="0067132D">
        <w:rPr>
          <w:rFonts w:ascii="Times New Roman" w:eastAsiaTheme="majorEastAsia" w:hAnsi="Times New Roman" w:cs="Times New Roman"/>
          <w:sz w:val="26"/>
          <w:szCs w:val="26"/>
        </w:rPr>
        <w:t>ь</w:t>
      </w:r>
      <w:proofErr w:type="spellEnd"/>
      <w:r w:rsidRPr="0067132D">
        <w:rPr>
          <w:rFonts w:ascii="Times New Roman" w:eastAsiaTheme="majorEastAsia" w:hAnsi="Times New Roman" w:cs="Times New Roman"/>
          <w:sz w:val="26"/>
          <w:szCs w:val="26"/>
          <w:lang w:val="tg-Cyrl-TJ"/>
        </w:rPr>
        <w:t xml:space="preserve">ство </w:t>
      </w:r>
      <w:r w:rsidRPr="0067132D">
        <w:rPr>
          <w:rFonts w:ascii="Times New Roman" w:eastAsiaTheme="majorEastAsia" w:hAnsi="Times New Roman" w:cs="Times New Roman"/>
          <w:sz w:val="26"/>
          <w:szCs w:val="26"/>
        </w:rPr>
        <w:t xml:space="preserve">на территории республики современных </w:t>
      </w:r>
      <w:r w:rsidRPr="0067132D">
        <w:rPr>
          <w:rFonts w:ascii="Times New Roman" w:eastAsiaTheme="majorEastAsia" w:hAnsi="Times New Roman" w:cs="Times New Roman"/>
          <w:sz w:val="26"/>
          <w:szCs w:val="26"/>
          <w:lang w:val="tg-Cyrl-TJ"/>
        </w:rPr>
        <w:t>логистическ</w:t>
      </w:r>
      <w:r w:rsidRPr="0067132D">
        <w:rPr>
          <w:rFonts w:ascii="Times New Roman" w:eastAsiaTheme="majorEastAsia" w:hAnsi="Times New Roman" w:cs="Times New Roman"/>
          <w:sz w:val="26"/>
          <w:szCs w:val="26"/>
        </w:rPr>
        <w:t>их  центров, которые выполняли потребности современного рынка.</w:t>
      </w:r>
    </w:p>
    <w:p w:rsidR="007A3BEA" w:rsidRPr="0067132D" w:rsidRDefault="007A3BEA" w:rsidP="0067132D">
      <w:pPr>
        <w:spacing w:before="120"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tg-Cyrl-TJ"/>
        </w:rPr>
      </w:pPr>
      <w:r w:rsidRPr="0067132D">
        <w:rPr>
          <w:rFonts w:ascii="Times New Roman" w:eastAsia="Times New Roman" w:hAnsi="Times New Roman" w:cs="Times New Roman"/>
          <w:sz w:val="26"/>
          <w:szCs w:val="26"/>
          <w:lang w:eastAsia="tg-Cyrl-TJ"/>
        </w:rPr>
        <w:t>Пользуясь возможностью, имею честь сообщить, что предприятия и организации Республики Таджикистан: Союз «</w:t>
      </w:r>
      <w:proofErr w:type="spellStart"/>
      <w:r w:rsidRPr="0067132D">
        <w:rPr>
          <w:rFonts w:ascii="Times New Roman" w:eastAsia="Times New Roman" w:hAnsi="Times New Roman" w:cs="Times New Roman"/>
          <w:sz w:val="26"/>
          <w:szCs w:val="26"/>
          <w:lang w:eastAsia="tg-Cyrl-TJ"/>
        </w:rPr>
        <w:t>Таджикматлубот</w:t>
      </w:r>
      <w:proofErr w:type="spellEnd"/>
      <w:r w:rsidRPr="0067132D">
        <w:rPr>
          <w:rFonts w:ascii="Times New Roman" w:eastAsia="Times New Roman" w:hAnsi="Times New Roman" w:cs="Times New Roman"/>
          <w:sz w:val="26"/>
          <w:szCs w:val="26"/>
          <w:lang w:eastAsia="tg-Cyrl-TJ"/>
        </w:rPr>
        <w:t>» («</w:t>
      </w:r>
      <w:proofErr w:type="spellStart"/>
      <w:r w:rsidRPr="0067132D">
        <w:rPr>
          <w:rFonts w:ascii="Times New Roman" w:eastAsia="Times New Roman" w:hAnsi="Times New Roman" w:cs="Times New Roman"/>
          <w:sz w:val="26"/>
          <w:szCs w:val="26"/>
          <w:lang w:eastAsia="tg-Cyrl-TJ"/>
        </w:rPr>
        <w:t>Таджикпотребсоюз</w:t>
      </w:r>
      <w:proofErr w:type="spellEnd"/>
      <w:r w:rsidRPr="0067132D">
        <w:rPr>
          <w:rFonts w:ascii="Times New Roman" w:eastAsia="Times New Roman" w:hAnsi="Times New Roman" w:cs="Times New Roman"/>
          <w:sz w:val="26"/>
          <w:szCs w:val="26"/>
          <w:lang w:eastAsia="tg-Cyrl-TJ"/>
        </w:rPr>
        <w:t>»), ГУП «</w:t>
      </w:r>
      <w:proofErr w:type="spellStart"/>
      <w:r w:rsidRPr="0067132D">
        <w:rPr>
          <w:rFonts w:ascii="Times New Roman" w:eastAsia="Times New Roman" w:hAnsi="Times New Roman" w:cs="Times New Roman"/>
          <w:sz w:val="26"/>
          <w:szCs w:val="26"/>
          <w:lang w:eastAsia="tg-Cyrl-TJ"/>
        </w:rPr>
        <w:t>Хуроквори</w:t>
      </w:r>
      <w:proofErr w:type="spellEnd"/>
      <w:r w:rsidRPr="0067132D">
        <w:rPr>
          <w:rFonts w:ascii="Times New Roman" w:eastAsia="Times New Roman" w:hAnsi="Times New Roman" w:cs="Times New Roman"/>
          <w:sz w:val="26"/>
          <w:szCs w:val="26"/>
          <w:lang w:eastAsia="tg-Cyrl-TJ"/>
        </w:rPr>
        <w:t>» («</w:t>
      </w:r>
      <w:proofErr w:type="spellStart"/>
      <w:r w:rsidRPr="0067132D">
        <w:rPr>
          <w:rFonts w:ascii="Times New Roman" w:eastAsia="Times New Roman" w:hAnsi="Times New Roman" w:cs="Times New Roman"/>
          <w:sz w:val="26"/>
          <w:szCs w:val="26"/>
          <w:lang w:eastAsia="tg-Cyrl-TJ"/>
        </w:rPr>
        <w:t>Таджикпищепром</w:t>
      </w:r>
      <w:proofErr w:type="spellEnd"/>
      <w:r w:rsidRPr="0067132D">
        <w:rPr>
          <w:rFonts w:ascii="Times New Roman" w:eastAsia="Times New Roman" w:hAnsi="Times New Roman" w:cs="Times New Roman"/>
          <w:sz w:val="26"/>
          <w:szCs w:val="26"/>
          <w:lang w:eastAsia="tg-Cyrl-TJ"/>
        </w:rPr>
        <w:t xml:space="preserve">»), Союз дехканских и фермерских хозяйств РТ, </w:t>
      </w:r>
      <w:r w:rsidRPr="0067132D">
        <w:rPr>
          <w:rFonts w:ascii="Times New Roman" w:eastAsia="Times New Roman" w:hAnsi="Times New Roman" w:cs="Times New Roman"/>
          <w:sz w:val="26"/>
          <w:szCs w:val="26"/>
          <w:lang w:eastAsia="tg-Cyrl-TJ"/>
        </w:rPr>
        <w:lastRenderedPageBreak/>
        <w:t>различные общества по заготовке и реализации, частные предприниматели, дехканские и фермерские хозяйства имеют возможность поставлять в неограниченном количестве сельскохозяйственную продукцию и сырье:</w:t>
      </w:r>
    </w:p>
    <w:p w:rsidR="007A3BEA" w:rsidRPr="0067132D" w:rsidRDefault="007A3BEA" w:rsidP="0067132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tg-Cyrl-TJ"/>
        </w:rPr>
      </w:pPr>
      <w:r w:rsidRPr="0067132D">
        <w:rPr>
          <w:rFonts w:ascii="Times New Roman" w:eastAsia="Times New Roman" w:hAnsi="Times New Roman" w:cs="Times New Roman"/>
          <w:sz w:val="26"/>
          <w:szCs w:val="26"/>
          <w:lang w:eastAsia="tg-Cyrl-TJ"/>
        </w:rPr>
        <w:t>1. Овощи, в т.ч. лук репчатый, ранние овощи;</w:t>
      </w:r>
    </w:p>
    <w:p w:rsidR="007A3BEA" w:rsidRPr="0067132D" w:rsidRDefault="007A3BEA" w:rsidP="0067132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tg-Cyrl-TJ"/>
        </w:rPr>
      </w:pPr>
      <w:r w:rsidRPr="0067132D">
        <w:rPr>
          <w:rFonts w:ascii="Times New Roman" w:eastAsia="Times New Roman" w:hAnsi="Times New Roman" w:cs="Times New Roman"/>
          <w:sz w:val="26"/>
          <w:szCs w:val="26"/>
          <w:lang w:eastAsia="tg-Cyrl-TJ"/>
        </w:rPr>
        <w:t xml:space="preserve">2. </w:t>
      </w:r>
      <w:proofErr w:type="gramStart"/>
      <w:r w:rsidRPr="0067132D">
        <w:rPr>
          <w:rFonts w:ascii="Times New Roman" w:eastAsia="Times New Roman" w:hAnsi="Times New Roman" w:cs="Times New Roman"/>
          <w:sz w:val="26"/>
          <w:szCs w:val="26"/>
          <w:lang w:eastAsia="tg-Cyrl-TJ"/>
        </w:rPr>
        <w:t>Фрукты, гранаты, лимоны, виноград, консервированные продукты, соки фруктовые и овощные, мед, гераниевое масло;</w:t>
      </w:r>
      <w:proofErr w:type="gramEnd"/>
    </w:p>
    <w:p w:rsidR="007A3BEA" w:rsidRPr="0067132D" w:rsidRDefault="007A3BEA" w:rsidP="0067132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tg-Cyrl-TJ"/>
        </w:rPr>
      </w:pPr>
      <w:r w:rsidRPr="0067132D">
        <w:rPr>
          <w:rFonts w:ascii="Times New Roman" w:eastAsia="Times New Roman" w:hAnsi="Times New Roman" w:cs="Times New Roman"/>
          <w:sz w:val="26"/>
          <w:szCs w:val="26"/>
          <w:lang w:eastAsia="tg-Cyrl-TJ"/>
        </w:rPr>
        <w:t>3. Бахчевые культуры (арбузы и дыни);</w:t>
      </w:r>
    </w:p>
    <w:p w:rsidR="007A3BEA" w:rsidRPr="0067132D" w:rsidRDefault="007A3BEA" w:rsidP="0067132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tg-Cyrl-TJ"/>
        </w:rPr>
      </w:pPr>
      <w:r w:rsidRPr="0067132D">
        <w:rPr>
          <w:rFonts w:ascii="Times New Roman" w:eastAsia="Times New Roman" w:hAnsi="Times New Roman" w:cs="Times New Roman"/>
          <w:sz w:val="26"/>
          <w:szCs w:val="26"/>
          <w:lang w:eastAsia="tg-Cyrl-TJ"/>
        </w:rPr>
        <w:t>4. Сухофрукты в ассортименте;</w:t>
      </w:r>
    </w:p>
    <w:p w:rsidR="007A3BEA" w:rsidRPr="0067132D" w:rsidRDefault="007A3BEA" w:rsidP="0067132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tg-Cyrl-TJ"/>
        </w:rPr>
      </w:pPr>
      <w:r w:rsidRPr="0067132D">
        <w:rPr>
          <w:rFonts w:ascii="Times New Roman" w:eastAsia="Times New Roman" w:hAnsi="Times New Roman" w:cs="Times New Roman"/>
          <w:sz w:val="26"/>
          <w:szCs w:val="26"/>
          <w:lang w:eastAsia="tg-Cyrl-TJ"/>
        </w:rPr>
        <w:t>5. Шерсть.</w:t>
      </w:r>
    </w:p>
    <w:p w:rsidR="007A3BEA" w:rsidRPr="0067132D" w:rsidRDefault="007A3BEA" w:rsidP="0067132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tg-Cyrl-TJ"/>
        </w:rPr>
      </w:pPr>
      <w:r w:rsidRPr="0067132D">
        <w:rPr>
          <w:rFonts w:ascii="Times New Roman" w:eastAsia="Times New Roman" w:hAnsi="Times New Roman" w:cs="Times New Roman"/>
          <w:sz w:val="26"/>
          <w:szCs w:val="26"/>
          <w:lang w:eastAsia="tg-Cyrl-TJ"/>
        </w:rPr>
        <w:tab/>
        <w:t xml:space="preserve">Республика Таджикистан предоставляет стимулы для развития бизнеса отечественным и иностранным инвесторам, в том числе путем создания совместных предприятий на территориях четырех созданных Свободных Экономических Зонах (Согд, </w:t>
      </w:r>
      <w:proofErr w:type="spellStart"/>
      <w:r w:rsidRPr="0067132D">
        <w:rPr>
          <w:rFonts w:ascii="Times New Roman" w:eastAsia="Times New Roman" w:hAnsi="Times New Roman" w:cs="Times New Roman"/>
          <w:sz w:val="26"/>
          <w:szCs w:val="26"/>
          <w:lang w:eastAsia="tg-Cyrl-TJ"/>
        </w:rPr>
        <w:t>Дангара</w:t>
      </w:r>
      <w:proofErr w:type="spellEnd"/>
      <w:r w:rsidRPr="0067132D">
        <w:rPr>
          <w:rFonts w:ascii="Times New Roman" w:eastAsia="Times New Roman" w:hAnsi="Times New Roman" w:cs="Times New Roman"/>
          <w:sz w:val="26"/>
          <w:szCs w:val="26"/>
          <w:lang w:eastAsia="tg-Cyrl-TJ"/>
        </w:rPr>
        <w:t xml:space="preserve">, Пяндж и </w:t>
      </w:r>
      <w:proofErr w:type="spellStart"/>
      <w:r w:rsidRPr="0067132D">
        <w:rPr>
          <w:rFonts w:ascii="Times New Roman" w:eastAsia="Times New Roman" w:hAnsi="Times New Roman" w:cs="Times New Roman"/>
          <w:sz w:val="26"/>
          <w:szCs w:val="26"/>
          <w:lang w:eastAsia="tg-Cyrl-TJ"/>
        </w:rPr>
        <w:t>Ишкошим</w:t>
      </w:r>
      <w:proofErr w:type="spellEnd"/>
      <w:r w:rsidRPr="0067132D">
        <w:rPr>
          <w:rFonts w:ascii="Times New Roman" w:eastAsia="Times New Roman" w:hAnsi="Times New Roman" w:cs="Times New Roman"/>
          <w:sz w:val="26"/>
          <w:szCs w:val="26"/>
          <w:lang w:eastAsia="tg-Cyrl-TJ"/>
        </w:rPr>
        <w:t>), где законодательством Республики Таджикистан предусмотрены налоговые преференции.</w:t>
      </w:r>
    </w:p>
    <w:p w:rsidR="007A3BEA" w:rsidRPr="0067132D" w:rsidRDefault="007A3BEA" w:rsidP="0067132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tg-Cyrl-TJ"/>
        </w:rPr>
      </w:pPr>
      <w:r w:rsidRPr="0067132D">
        <w:rPr>
          <w:rFonts w:ascii="Times New Roman" w:eastAsia="Times New Roman" w:hAnsi="Times New Roman" w:cs="Times New Roman"/>
          <w:sz w:val="26"/>
          <w:szCs w:val="26"/>
          <w:lang w:eastAsia="tg-Cyrl-TJ"/>
        </w:rPr>
        <w:t>Кроме того, предлагаем рассмотрение возможности создания совместных предприятий и производств на базе имеющихся хозяйств по выращиванию овощей и фруктов и их дальнейшей переработки.</w:t>
      </w:r>
    </w:p>
    <w:p w:rsidR="007A3BEA" w:rsidRPr="0067132D" w:rsidRDefault="007A3BEA" w:rsidP="0067132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67132D">
        <w:rPr>
          <w:rFonts w:ascii="Times New Roman" w:eastAsia="Times New Roman" w:hAnsi="Times New Roman" w:cs="Times New Roman"/>
          <w:sz w:val="26"/>
          <w:szCs w:val="26"/>
          <w:lang w:eastAsia="tg-Cyrl-TJ"/>
        </w:rPr>
        <w:t xml:space="preserve">Необходимо также отметить, что экспортируемая продукция соответствует всем международным стандартам качества и является экологически чистыми и наглядным тому примером </w:t>
      </w:r>
      <w:r w:rsidRPr="0067132D">
        <w:rPr>
          <w:rFonts w:ascii="Times New Roman" w:hAnsi="Times New Roman" w:cs="Times New Roman"/>
          <w:sz w:val="26"/>
          <w:szCs w:val="26"/>
          <w:shd w:val="clear" w:color="auto" w:fill="FFFFFF"/>
        </w:rPr>
        <w:t>служит участие 6-ти таджикских ведущих компаний членов Торгово-промышленной палаты Республики Таджикистан в работе международной выставке «</w:t>
      </w:r>
      <w:proofErr w:type="spellStart"/>
      <w:r w:rsidRPr="0067132D">
        <w:rPr>
          <w:rFonts w:ascii="Times New Roman" w:hAnsi="Times New Roman" w:cs="Times New Roman"/>
          <w:sz w:val="26"/>
          <w:szCs w:val="26"/>
          <w:shd w:val="clear" w:color="auto" w:fill="FFFFFF"/>
        </w:rPr>
        <w:t>Продэкспо</w:t>
      </w:r>
      <w:proofErr w:type="spellEnd"/>
      <w:r w:rsidRPr="0067132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2015», на котором они были награждены золотыми и серебряными медалями.</w:t>
      </w:r>
      <w:proofErr w:type="gramEnd"/>
    </w:p>
    <w:p w:rsidR="007A3BEA" w:rsidRPr="0067132D" w:rsidRDefault="007A3BEA" w:rsidP="0067132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tg-Cyrl-TJ"/>
        </w:rPr>
      </w:pPr>
      <w:r w:rsidRPr="0067132D">
        <w:rPr>
          <w:rFonts w:ascii="Times New Roman" w:eastAsia="Times New Roman" w:hAnsi="Times New Roman" w:cs="Times New Roman"/>
          <w:sz w:val="26"/>
          <w:szCs w:val="26"/>
          <w:lang w:eastAsia="tg-Cyrl-TJ"/>
        </w:rPr>
        <w:t>Мы готовы рассматривать любые формы сотрудничества и кооперации!</w:t>
      </w:r>
    </w:p>
    <w:p w:rsidR="007A3BEA" w:rsidRPr="0067132D" w:rsidRDefault="007A3BEA" w:rsidP="0067132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tg-Cyrl-TJ"/>
        </w:rPr>
      </w:pPr>
      <w:r w:rsidRPr="0067132D">
        <w:rPr>
          <w:rFonts w:ascii="Times New Roman" w:eastAsia="Times New Roman" w:hAnsi="Times New Roman" w:cs="Times New Roman"/>
          <w:sz w:val="26"/>
          <w:szCs w:val="26"/>
          <w:lang w:eastAsia="tg-Cyrl-TJ"/>
        </w:rPr>
        <w:t>Приглашаем Вас к сотрудничеству!</w:t>
      </w:r>
    </w:p>
    <w:p w:rsidR="007A3BEA" w:rsidRPr="0067132D" w:rsidRDefault="007A3BEA" w:rsidP="0067132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tg-Cyrl-TJ"/>
        </w:rPr>
      </w:pPr>
      <w:r w:rsidRPr="0067132D">
        <w:rPr>
          <w:rFonts w:ascii="Times New Roman" w:eastAsia="Times New Roman" w:hAnsi="Times New Roman" w:cs="Times New Roman"/>
          <w:sz w:val="26"/>
          <w:szCs w:val="26"/>
          <w:lang w:eastAsia="tg-Cyrl-TJ"/>
        </w:rPr>
        <w:t>Добро пожаловать в Таджикистан!</w:t>
      </w:r>
    </w:p>
    <w:p w:rsidR="007A3BEA" w:rsidRPr="0067132D" w:rsidRDefault="007A3BEA" w:rsidP="0067132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tg-Cyrl-TJ"/>
        </w:rPr>
      </w:pPr>
      <w:r w:rsidRPr="0067132D">
        <w:rPr>
          <w:rFonts w:ascii="Times New Roman" w:eastAsia="Times New Roman" w:hAnsi="Times New Roman" w:cs="Times New Roman"/>
          <w:sz w:val="26"/>
          <w:szCs w:val="26"/>
          <w:lang w:eastAsia="tg-Cyrl-TJ"/>
        </w:rPr>
        <w:t xml:space="preserve">Просим Вас, </w:t>
      </w:r>
      <w:proofErr w:type="gramStart"/>
      <w:r w:rsidRPr="0067132D">
        <w:rPr>
          <w:rFonts w:ascii="Times New Roman" w:eastAsia="Times New Roman" w:hAnsi="Times New Roman" w:cs="Times New Roman"/>
          <w:sz w:val="26"/>
          <w:szCs w:val="26"/>
          <w:lang w:eastAsia="tg-Cyrl-TJ"/>
        </w:rPr>
        <w:t>разместить</w:t>
      </w:r>
      <w:proofErr w:type="gramEnd"/>
      <w:r w:rsidRPr="0067132D">
        <w:rPr>
          <w:rFonts w:ascii="Times New Roman" w:eastAsia="Times New Roman" w:hAnsi="Times New Roman" w:cs="Times New Roman"/>
          <w:sz w:val="26"/>
          <w:szCs w:val="26"/>
          <w:lang w:eastAsia="tg-Cyrl-TJ"/>
        </w:rPr>
        <w:t xml:space="preserve"> данное Обращение в информационных изданиях и на сайте Вашей организации.</w:t>
      </w:r>
    </w:p>
    <w:p w:rsidR="002749E8" w:rsidRPr="0067132D" w:rsidRDefault="002749E8" w:rsidP="0067132D">
      <w:pPr>
        <w:spacing w:before="12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49E8" w:rsidRPr="0067132D" w:rsidRDefault="002749E8" w:rsidP="0067132D">
      <w:pPr>
        <w:spacing w:before="12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132D">
        <w:rPr>
          <w:rFonts w:ascii="Times New Roman" w:hAnsi="Times New Roman" w:cs="Times New Roman"/>
          <w:sz w:val="26"/>
          <w:szCs w:val="26"/>
        </w:rPr>
        <w:t>С  искренним уважением,</w:t>
      </w:r>
    </w:p>
    <w:p w:rsidR="002749E8" w:rsidRPr="0067132D" w:rsidRDefault="002749E8" w:rsidP="0067132D">
      <w:pPr>
        <w:spacing w:before="120"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132D">
        <w:rPr>
          <w:rFonts w:ascii="Times New Roman" w:hAnsi="Times New Roman" w:cs="Times New Roman"/>
          <w:b/>
          <w:sz w:val="26"/>
          <w:szCs w:val="26"/>
        </w:rPr>
        <w:t xml:space="preserve">Председатель </w:t>
      </w:r>
    </w:p>
    <w:p w:rsidR="002749E8" w:rsidRPr="0067132D" w:rsidRDefault="002749E8" w:rsidP="0067132D">
      <w:pPr>
        <w:spacing w:before="120"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132D">
        <w:rPr>
          <w:rFonts w:ascii="Times New Roman" w:hAnsi="Times New Roman" w:cs="Times New Roman"/>
          <w:b/>
          <w:sz w:val="26"/>
          <w:szCs w:val="26"/>
        </w:rPr>
        <w:t xml:space="preserve">Торгово-промышленной палаты </w:t>
      </w:r>
    </w:p>
    <w:p w:rsidR="002749E8" w:rsidRPr="0067132D" w:rsidRDefault="002749E8" w:rsidP="0067132D">
      <w:pPr>
        <w:spacing w:before="12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132D">
        <w:rPr>
          <w:rFonts w:ascii="Times New Roman" w:hAnsi="Times New Roman" w:cs="Times New Roman"/>
          <w:b/>
          <w:sz w:val="26"/>
          <w:szCs w:val="26"/>
        </w:rPr>
        <w:t>Республики Таджикистан</w:t>
      </w:r>
      <w:r w:rsidRPr="0067132D">
        <w:rPr>
          <w:rFonts w:ascii="Times New Roman" w:hAnsi="Times New Roman" w:cs="Times New Roman"/>
          <w:b/>
          <w:sz w:val="26"/>
          <w:szCs w:val="26"/>
        </w:rPr>
        <w:tab/>
      </w:r>
      <w:r w:rsidRPr="0067132D">
        <w:rPr>
          <w:rFonts w:ascii="Times New Roman" w:hAnsi="Times New Roman" w:cs="Times New Roman"/>
          <w:b/>
          <w:sz w:val="26"/>
          <w:szCs w:val="26"/>
        </w:rPr>
        <w:tab/>
      </w:r>
      <w:r w:rsidRPr="0067132D">
        <w:rPr>
          <w:rFonts w:ascii="Times New Roman" w:hAnsi="Times New Roman" w:cs="Times New Roman"/>
          <w:b/>
          <w:sz w:val="26"/>
          <w:szCs w:val="26"/>
        </w:rPr>
        <w:tab/>
      </w:r>
      <w:r w:rsidR="007A3BEA" w:rsidRPr="0067132D">
        <w:rPr>
          <w:rFonts w:ascii="Times New Roman" w:hAnsi="Times New Roman" w:cs="Times New Roman"/>
          <w:b/>
          <w:sz w:val="26"/>
          <w:szCs w:val="26"/>
        </w:rPr>
        <w:tab/>
      </w:r>
      <w:r w:rsidRPr="0067132D">
        <w:rPr>
          <w:rFonts w:ascii="Times New Roman" w:hAnsi="Times New Roman" w:cs="Times New Roman"/>
          <w:b/>
          <w:sz w:val="26"/>
          <w:szCs w:val="26"/>
        </w:rPr>
        <w:tab/>
        <w:t>Шариф Саид</w:t>
      </w:r>
    </w:p>
    <w:p w:rsidR="002749E8" w:rsidRPr="0067132D" w:rsidRDefault="002749E8" w:rsidP="0067132D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00203E" w:rsidRPr="0067132D" w:rsidRDefault="0000203E" w:rsidP="0067132D">
      <w:pPr>
        <w:tabs>
          <w:tab w:val="left" w:pos="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749E8" w:rsidRPr="0067132D" w:rsidRDefault="002749E8" w:rsidP="0067132D">
      <w:pPr>
        <w:tabs>
          <w:tab w:val="left" w:pos="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7132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734012, г. Душанбе, ул. Валаматзаде, 21                                </w:t>
      </w:r>
    </w:p>
    <w:p w:rsidR="002749E8" w:rsidRPr="0067132D" w:rsidRDefault="002749E8" w:rsidP="0067132D">
      <w:pPr>
        <w:tabs>
          <w:tab w:val="left" w:pos="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7132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Тел: </w:t>
      </w:r>
      <w:r w:rsidR="00A926C2">
        <w:rPr>
          <w:rFonts w:ascii="Times New Roman" w:eastAsia="Times New Roman" w:hAnsi="Times New Roman"/>
          <w:bCs/>
          <w:sz w:val="26"/>
          <w:szCs w:val="26"/>
          <w:lang w:eastAsia="ru-RU"/>
        </w:rPr>
        <w:t>+</w:t>
      </w:r>
      <w:r w:rsidRPr="0067132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 992 372  </w:t>
      </w:r>
      <w:r w:rsidR="00A926C2">
        <w:rPr>
          <w:rFonts w:ascii="Times New Roman" w:eastAsia="Times New Roman" w:hAnsi="Times New Roman"/>
          <w:bCs/>
          <w:sz w:val="26"/>
          <w:szCs w:val="26"/>
          <w:lang w:eastAsia="ru-RU"/>
        </w:rPr>
        <w:t>221-14-80</w:t>
      </w:r>
      <w:r w:rsidRPr="0067132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Факс:  221-14-80 </w:t>
      </w:r>
    </w:p>
    <w:p w:rsidR="002749E8" w:rsidRPr="0067132D" w:rsidRDefault="002749E8" w:rsidP="0067132D">
      <w:pPr>
        <w:tabs>
          <w:tab w:val="left" w:pos="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spellStart"/>
      <w:r w:rsidRPr="0067132D">
        <w:rPr>
          <w:rFonts w:ascii="Times New Roman" w:eastAsia="Times New Roman" w:hAnsi="Times New Roman"/>
          <w:bCs/>
          <w:sz w:val="26"/>
          <w:szCs w:val="26"/>
          <w:lang w:eastAsia="ru-RU"/>
        </w:rPr>
        <w:t>Веб</w:t>
      </w:r>
      <w:proofErr w:type="spellEnd"/>
      <w:r w:rsidRPr="0067132D">
        <w:rPr>
          <w:rFonts w:ascii="Times New Roman" w:eastAsia="Times New Roman" w:hAnsi="Times New Roman"/>
          <w:bCs/>
          <w:sz w:val="26"/>
          <w:szCs w:val="26"/>
          <w:lang w:eastAsia="ru-RU"/>
        </w:rPr>
        <w:t>. сайт:</w:t>
      </w:r>
      <w:r w:rsidR="00A926C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hyperlink r:id="rId6" w:history="1">
        <w:r w:rsidRPr="0067132D">
          <w:rPr>
            <w:rFonts w:ascii="Times New Roman" w:eastAsia="Times New Roman" w:hAnsi="Times New Roman"/>
            <w:bCs/>
            <w:sz w:val="26"/>
            <w:szCs w:val="26"/>
            <w:lang w:eastAsia="ru-RU"/>
          </w:rPr>
          <w:t>www.tpp.tj</w:t>
        </w:r>
      </w:hyperlink>
      <w:r w:rsidRPr="0067132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67132D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</w:p>
    <w:p w:rsidR="00EA7E2E" w:rsidRPr="0067132D" w:rsidRDefault="002749E8" w:rsidP="0067132D">
      <w:pPr>
        <w:tabs>
          <w:tab w:val="left" w:pos="0"/>
        </w:tabs>
        <w:spacing w:before="120" w:after="0" w:line="240" w:lineRule="auto"/>
        <w:ind w:firstLine="709"/>
        <w:jc w:val="both"/>
        <w:rPr>
          <w:sz w:val="26"/>
          <w:szCs w:val="26"/>
        </w:rPr>
      </w:pPr>
      <w:proofErr w:type="spellStart"/>
      <w:r w:rsidRPr="0067132D">
        <w:rPr>
          <w:rFonts w:ascii="Times New Roman" w:eastAsia="Times New Roman" w:hAnsi="Times New Roman"/>
          <w:bCs/>
          <w:sz w:val="26"/>
          <w:szCs w:val="26"/>
          <w:lang w:eastAsia="ru-RU"/>
        </w:rPr>
        <w:t>E-m</w:t>
      </w:r>
      <w:proofErr w:type="gramStart"/>
      <w:r w:rsidRPr="0067132D"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proofErr w:type="gramEnd"/>
      <w:r w:rsidRPr="0067132D">
        <w:rPr>
          <w:rFonts w:ascii="Times New Roman" w:eastAsia="Times New Roman" w:hAnsi="Times New Roman"/>
          <w:bCs/>
          <w:sz w:val="26"/>
          <w:szCs w:val="26"/>
          <w:lang w:eastAsia="ru-RU"/>
        </w:rPr>
        <w:t>il</w:t>
      </w:r>
      <w:proofErr w:type="spellEnd"/>
      <w:r w:rsidRPr="0067132D">
        <w:rPr>
          <w:rFonts w:ascii="Times New Roman" w:eastAsia="Times New Roman" w:hAnsi="Times New Roman"/>
          <w:bCs/>
          <w:sz w:val="26"/>
          <w:szCs w:val="26"/>
          <w:lang w:eastAsia="ru-RU"/>
        </w:rPr>
        <w:t>:</w:t>
      </w:r>
      <w:r w:rsidR="00A926C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hyperlink r:id="rId7" w:history="1">
        <w:r w:rsidRPr="0067132D">
          <w:rPr>
            <w:rFonts w:ascii="Times New Roman" w:eastAsia="Times New Roman" w:hAnsi="Times New Roman"/>
            <w:bCs/>
            <w:sz w:val="26"/>
            <w:szCs w:val="26"/>
            <w:lang w:eastAsia="ru-RU"/>
          </w:rPr>
          <w:t>chamber@tpp.tj</w:t>
        </w:r>
      </w:hyperlink>
    </w:p>
    <w:sectPr w:rsidR="00EA7E2E" w:rsidRPr="0067132D" w:rsidSect="00C35182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A7E83"/>
    <w:multiLevelType w:val="hybridMultilevel"/>
    <w:tmpl w:val="2FEA764E"/>
    <w:lvl w:ilvl="0" w:tplc="CF906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749E8"/>
    <w:rsid w:val="0000203E"/>
    <w:rsid w:val="000B29BB"/>
    <w:rsid w:val="000C043E"/>
    <w:rsid w:val="002749E8"/>
    <w:rsid w:val="002F275E"/>
    <w:rsid w:val="00431404"/>
    <w:rsid w:val="0048795C"/>
    <w:rsid w:val="0067132D"/>
    <w:rsid w:val="00700C3E"/>
    <w:rsid w:val="007A3BEA"/>
    <w:rsid w:val="00885BDC"/>
    <w:rsid w:val="00A926C2"/>
    <w:rsid w:val="00C35182"/>
    <w:rsid w:val="00C930B3"/>
    <w:rsid w:val="00D2525F"/>
    <w:rsid w:val="00D454E3"/>
    <w:rsid w:val="00E55C3A"/>
    <w:rsid w:val="00EA7E2E"/>
    <w:rsid w:val="00F51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g-Cyrl-TJ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amber@tpp.t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pp.t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Vaha</cp:lastModifiedBy>
  <cp:revision>6</cp:revision>
  <cp:lastPrinted>2015-04-08T11:59:00Z</cp:lastPrinted>
  <dcterms:created xsi:type="dcterms:W3CDTF">2015-04-08T11:08:00Z</dcterms:created>
  <dcterms:modified xsi:type="dcterms:W3CDTF">2015-04-08T12:00:00Z</dcterms:modified>
</cp:coreProperties>
</file>